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D2A47" w14:textId="77777777" w:rsidR="00DD4C18" w:rsidRPr="00245430" w:rsidRDefault="00DD4C18" w:rsidP="00F45FB8">
      <w:pPr>
        <w:rPr>
          <w:rFonts w:asciiTheme="majorHAnsi" w:hAnsiTheme="majorHAnsi"/>
          <w:sz w:val="22"/>
          <w:szCs w:val="22"/>
        </w:rPr>
      </w:pPr>
      <w:r w:rsidRPr="00245430">
        <w:rPr>
          <w:rFonts w:asciiTheme="majorHAnsi" w:hAnsiTheme="majorHAnsi"/>
          <w:sz w:val="22"/>
          <w:szCs w:val="22"/>
        </w:rPr>
        <w:t>Beleid flexibele vakanties</w:t>
      </w:r>
    </w:p>
    <w:p w14:paraId="7F6BC52C" w14:textId="77777777" w:rsidR="00DD4C18" w:rsidRPr="00245430" w:rsidRDefault="00DD4C18" w:rsidP="00F45FB8">
      <w:pPr>
        <w:rPr>
          <w:rFonts w:asciiTheme="majorHAnsi" w:hAnsiTheme="majorHAnsi"/>
          <w:sz w:val="22"/>
          <w:szCs w:val="22"/>
        </w:rPr>
      </w:pPr>
    </w:p>
    <w:p w14:paraId="647831F4" w14:textId="781E0298" w:rsidR="006F0C9A" w:rsidRPr="00245430" w:rsidRDefault="00DD4C18" w:rsidP="00F45FB8">
      <w:pPr>
        <w:rPr>
          <w:rFonts w:asciiTheme="majorHAnsi" w:hAnsiTheme="majorHAnsi"/>
          <w:sz w:val="22"/>
          <w:szCs w:val="22"/>
        </w:rPr>
      </w:pPr>
      <w:r w:rsidRPr="00245430">
        <w:rPr>
          <w:rFonts w:asciiTheme="majorHAnsi" w:hAnsiTheme="majorHAnsi"/>
          <w:sz w:val="22"/>
          <w:szCs w:val="22"/>
        </w:rPr>
        <w:t>Met</w:t>
      </w:r>
      <w:r w:rsidR="00313C8F">
        <w:rPr>
          <w:rFonts w:asciiTheme="majorHAnsi" w:hAnsiTheme="majorHAnsi"/>
          <w:sz w:val="22"/>
          <w:szCs w:val="22"/>
        </w:rPr>
        <w:t xml:space="preserve"> ingang van schooljaar 2018-2019</w:t>
      </w:r>
      <w:r w:rsidRPr="00245430">
        <w:rPr>
          <w:rFonts w:asciiTheme="majorHAnsi" w:hAnsiTheme="majorHAnsi"/>
          <w:sz w:val="22"/>
          <w:szCs w:val="22"/>
        </w:rPr>
        <w:t xml:space="preserve"> werkt IKC VanKampen met 3 flexibele vakantieweken. Dit geeft ouders de mogelijkheid om de herfst, voorjaar- en (1 week van de) meivakantie op een ander moment op te nemen. Wij garanderen binnen het onderwijs een </w:t>
      </w:r>
      <w:proofErr w:type="spellStart"/>
      <w:r w:rsidRPr="00245430">
        <w:rPr>
          <w:rFonts w:asciiTheme="majorHAnsi" w:hAnsiTheme="majorHAnsi"/>
          <w:sz w:val="22"/>
          <w:szCs w:val="22"/>
        </w:rPr>
        <w:t>ondoorbroken</w:t>
      </w:r>
      <w:proofErr w:type="spellEnd"/>
      <w:r w:rsidRPr="00245430">
        <w:rPr>
          <w:rFonts w:asciiTheme="majorHAnsi" w:hAnsiTheme="majorHAnsi"/>
          <w:sz w:val="22"/>
          <w:szCs w:val="22"/>
        </w:rPr>
        <w:t xml:space="preserve"> leerlijn, ook met onderbrekingen van een flexibele vakantie. Om dit in goede banen te leiden en gelijke kansen te creëren voor alle kinderen zijn de volgende spelregels van kracht: </w:t>
      </w:r>
    </w:p>
    <w:p w14:paraId="722138FA" w14:textId="77777777" w:rsidR="00DD4C18" w:rsidRPr="00245430" w:rsidRDefault="00DD4C18" w:rsidP="00F45FB8">
      <w:pPr>
        <w:rPr>
          <w:rFonts w:asciiTheme="majorHAnsi" w:hAnsiTheme="majorHAnsi"/>
          <w:sz w:val="22"/>
          <w:szCs w:val="22"/>
        </w:rPr>
      </w:pPr>
    </w:p>
    <w:p w14:paraId="7F93B8C4" w14:textId="77777777" w:rsidR="00DD4C18" w:rsidRPr="00245430" w:rsidRDefault="00002988" w:rsidP="00F45FB8">
      <w:pPr>
        <w:rPr>
          <w:rFonts w:asciiTheme="majorHAnsi" w:hAnsiTheme="majorHAnsi"/>
          <w:sz w:val="22"/>
          <w:szCs w:val="22"/>
        </w:rPr>
      </w:pPr>
      <w:r w:rsidRPr="00245430">
        <w:rPr>
          <w:rFonts w:asciiTheme="majorHAnsi" w:hAnsiTheme="majorHAnsi"/>
          <w:sz w:val="22"/>
          <w:szCs w:val="22"/>
        </w:rPr>
        <w:t xml:space="preserve">IKC VanKampen zorgt </w:t>
      </w:r>
      <w:proofErr w:type="gramStart"/>
      <w:r w:rsidRPr="00245430">
        <w:rPr>
          <w:rFonts w:asciiTheme="majorHAnsi" w:hAnsiTheme="majorHAnsi"/>
          <w:sz w:val="22"/>
          <w:szCs w:val="22"/>
        </w:rPr>
        <w:t>er voor</w:t>
      </w:r>
      <w:proofErr w:type="gramEnd"/>
      <w:r w:rsidRPr="00245430">
        <w:rPr>
          <w:rFonts w:asciiTheme="majorHAnsi" w:hAnsiTheme="majorHAnsi"/>
          <w:sz w:val="22"/>
          <w:szCs w:val="22"/>
        </w:rPr>
        <w:t xml:space="preserve"> dat:</w:t>
      </w:r>
    </w:p>
    <w:p w14:paraId="61243169" w14:textId="385D020F" w:rsidR="00002988" w:rsidRDefault="00002988" w:rsidP="00002988">
      <w:pPr>
        <w:pStyle w:val="Lijstalinea"/>
        <w:numPr>
          <w:ilvl w:val="0"/>
          <w:numId w:val="16"/>
        </w:numPr>
        <w:rPr>
          <w:rFonts w:asciiTheme="majorHAnsi" w:hAnsiTheme="majorHAnsi"/>
          <w:sz w:val="22"/>
          <w:szCs w:val="22"/>
        </w:rPr>
      </w:pPr>
      <w:r w:rsidRPr="00245430">
        <w:rPr>
          <w:rFonts w:asciiTheme="majorHAnsi" w:hAnsiTheme="majorHAnsi"/>
          <w:sz w:val="22"/>
          <w:szCs w:val="22"/>
        </w:rPr>
        <w:t>Ouders digitaal de vakanties door kunnen geven voor het gehele schooljaar. De vorm en moment van inschrijving worden actief gecommuniceerd via de app en blijft 4 weken open staan.</w:t>
      </w:r>
      <w:r w:rsidR="00245430" w:rsidRPr="00245430">
        <w:rPr>
          <w:rFonts w:asciiTheme="majorHAnsi" w:hAnsiTheme="majorHAnsi"/>
          <w:sz w:val="22"/>
          <w:szCs w:val="22"/>
        </w:rPr>
        <w:t xml:space="preserve"> Opgave</w:t>
      </w:r>
      <w:r w:rsidR="00340C01" w:rsidRPr="00245430">
        <w:rPr>
          <w:rFonts w:asciiTheme="majorHAnsi" w:hAnsiTheme="majorHAnsi"/>
          <w:sz w:val="22"/>
          <w:szCs w:val="22"/>
        </w:rPr>
        <w:t xml:space="preserve"> zal in de maanden mei/juni plaatsvinden.</w:t>
      </w:r>
    </w:p>
    <w:p w14:paraId="6324C3A0" w14:textId="632AE9D0" w:rsidR="00C04A0D" w:rsidRPr="00245430" w:rsidRDefault="00C04A0D" w:rsidP="00002988">
      <w:pPr>
        <w:pStyle w:val="Lijstalinea"/>
        <w:numPr>
          <w:ilvl w:val="0"/>
          <w:numId w:val="16"/>
        </w:numPr>
        <w:rPr>
          <w:rFonts w:asciiTheme="majorHAnsi" w:hAnsiTheme="majorHAnsi"/>
          <w:sz w:val="22"/>
          <w:szCs w:val="22"/>
        </w:rPr>
      </w:pPr>
      <w:r>
        <w:rPr>
          <w:rFonts w:asciiTheme="majorHAnsi" w:hAnsiTheme="majorHAnsi"/>
          <w:sz w:val="22"/>
          <w:szCs w:val="22"/>
        </w:rPr>
        <w:t>Ouders vooraf geïnformeerd worden over bijzonderheden tijdens de weken die opgegeven kunnen worden.</w:t>
      </w:r>
    </w:p>
    <w:p w14:paraId="44886CE0" w14:textId="1BCDC89C" w:rsidR="00002988" w:rsidRPr="00245430" w:rsidRDefault="00002988" w:rsidP="00002988">
      <w:pPr>
        <w:pStyle w:val="Lijstalinea"/>
        <w:numPr>
          <w:ilvl w:val="0"/>
          <w:numId w:val="16"/>
        </w:numPr>
        <w:rPr>
          <w:rFonts w:asciiTheme="majorHAnsi" w:hAnsiTheme="majorHAnsi"/>
          <w:sz w:val="22"/>
          <w:szCs w:val="22"/>
        </w:rPr>
      </w:pPr>
      <w:r w:rsidRPr="00245430">
        <w:rPr>
          <w:rFonts w:asciiTheme="majorHAnsi" w:hAnsiTheme="majorHAnsi"/>
          <w:sz w:val="22"/>
          <w:szCs w:val="22"/>
        </w:rPr>
        <w:t xml:space="preserve">Kinderen die BSO of verlengde schooldag afnemen zijn in beeld gebracht en deze kinderen </w:t>
      </w:r>
      <w:r w:rsidR="00245430" w:rsidRPr="00245430">
        <w:rPr>
          <w:rFonts w:asciiTheme="majorHAnsi" w:hAnsiTheme="majorHAnsi"/>
          <w:sz w:val="22"/>
          <w:szCs w:val="22"/>
        </w:rPr>
        <w:t xml:space="preserve">worden </w:t>
      </w:r>
      <w:r w:rsidR="00152358">
        <w:rPr>
          <w:rFonts w:asciiTheme="majorHAnsi" w:hAnsiTheme="majorHAnsi"/>
          <w:sz w:val="22"/>
          <w:szCs w:val="22"/>
        </w:rPr>
        <w:t xml:space="preserve">opgevangen </w:t>
      </w:r>
      <w:r w:rsidRPr="00245430">
        <w:rPr>
          <w:rFonts w:asciiTheme="majorHAnsi" w:hAnsiTheme="majorHAnsi"/>
          <w:sz w:val="22"/>
          <w:szCs w:val="22"/>
        </w:rPr>
        <w:t>door de medewerkers van IKC VanKampen</w:t>
      </w:r>
      <w:r w:rsidR="00245430" w:rsidRPr="00245430">
        <w:rPr>
          <w:rFonts w:asciiTheme="majorHAnsi" w:hAnsiTheme="majorHAnsi"/>
          <w:sz w:val="22"/>
          <w:szCs w:val="22"/>
        </w:rPr>
        <w:t>.</w:t>
      </w:r>
    </w:p>
    <w:p w14:paraId="40C59E26" w14:textId="77777777" w:rsidR="00002988" w:rsidRPr="00245430" w:rsidRDefault="00002988" w:rsidP="00002988">
      <w:pPr>
        <w:pStyle w:val="Lijstalinea"/>
        <w:numPr>
          <w:ilvl w:val="0"/>
          <w:numId w:val="16"/>
        </w:numPr>
        <w:rPr>
          <w:rFonts w:asciiTheme="majorHAnsi" w:hAnsiTheme="majorHAnsi"/>
          <w:sz w:val="22"/>
          <w:szCs w:val="22"/>
        </w:rPr>
      </w:pPr>
      <w:r w:rsidRPr="00245430">
        <w:rPr>
          <w:rFonts w:asciiTheme="majorHAnsi" w:hAnsiTheme="majorHAnsi"/>
          <w:sz w:val="22"/>
          <w:szCs w:val="22"/>
        </w:rPr>
        <w:t xml:space="preserve">Alle kinderen die deelnemen aan een flexibele vakantie minimaal 2 weken voorafgaand aan de vakantie dat ze naar school komen een brief </w:t>
      </w:r>
      <w:r w:rsidR="00340C01" w:rsidRPr="00245430">
        <w:rPr>
          <w:rFonts w:asciiTheme="majorHAnsi" w:hAnsiTheme="majorHAnsi"/>
          <w:sz w:val="22"/>
          <w:szCs w:val="22"/>
        </w:rPr>
        <w:t xml:space="preserve">krijgen </w:t>
      </w:r>
      <w:r w:rsidRPr="00245430">
        <w:rPr>
          <w:rFonts w:asciiTheme="majorHAnsi" w:hAnsiTheme="majorHAnsi"/>
          <w:sz w:val="22"/>
          <w:szCs w:val="22"/>
        </w:rPr>
        <w:t xml:space="preserve">met daarin het personeel dat werkt, de gebruikt locatie en lokalen. </w:t>
      </w:r>
    </w:p>
    <w:p w14:paraId="7850EA4C" w14:textId="77777777" w:rsidR="00340C01" w:rsidRPr="00245430" w:rsidRDefault="00340C01" w:rsidP="00002988">
      <w:pPr>
        <w:pStyle w:val="Lijstalinea"/>
        <w:numPr>
          <w:ilvl w:val="0"/>
          <w:numId w:val="16"/>
        </w:numPr>
        <w:rPr>
          <w:rFonts w:asciiTheme="majorHAnsi" w:hAnsiTheme="majorHAnsi"/>
          <w:sz w:val="22"/>
          <w:szCs w:val="22"/>
        </w:rPr>
      </w:pPr>
      <w:r w:rsidRPr="00245430">
        <w:rPr>
          <w:rFonts w:asciiTheme="majorHAnsi" w:hAnsiTheme="majorHAnsi"/>
          <w:sz w:val="22"/>
          <w:szCs w:val="22"/>
        </w:rPr>
        <w:t xml:space="preserve">Er een passende personele bezetting is met personeel met de benodigde kennis, bekend bij de kinderen en met acceptabele aantallen per leeftijdsgroep. </w:t>
      </w:r>
    </w:p>
    <w:p w14:paraId="53396549" w14:textId="77777777" w:rsidR="00245430" w:rsidRPr="00245430" w:rsidRDefault="00245430" w:rsidP="00002988">
      <w:pPr>
        <w:pStyle w:val="Lijstalinea"/>
        <w:numPr>
          <w:ilvl w:val="0"/>
          <w:numId w:val="16"/>
        </w:numPr>
        <w:rPr>
          <w:rFonts w:asciiTheme="majorHAnsi" w:hAnsiTheme="majorHAnsi"/>
          <w:sz w:val="22"/>
          <w:szCs w:val="22"/>
        </w:rPr>
      </w:pPr>
      <w:r w:rsidRPr="00245430">
        <w:rPr>
          <w:rFonts w:asciiTheme="majorHAnsi" w:hAnsiTheme="majorHAnsi"/>
          <w:sz w:val="22"/>
          <w:szCs w:val="22"/>
        </w:rPr>
        <w:t>Er tijdens de 3 vakantieweken altijd een MT-lid aanwezig is.</w:t>
      </w:r>
    </w:p>
    <w:p w14:paraId="5BEF8F23" w14:textId="77777777" w:rsidR="00002988" w:rsidRPr="00245430" w:rsidRDefault="00002988" w:rsidP="00002988">
      <w:pPr>
        <w:rPr>
          <w:rFonts w:asciiTheme="majorHAnsi" w:hAnsiTheme="majorHAnsi"/>
          <w:sz w:val="22"/>
          <w:szCs w:val="22"/>
        </w:rPr>
      </w:pPr>
    </w:p>
    <w:p w14:paraId="105327F4" w14:textId="77777777" w:rsidR="00002988" w:rsidRPr="00245430" w:rsidRDefault="00002988" w:rsidP="00002988">
      <w:pPr>
        <w:rPr>
          <w:rFonts w:asciiTheme="majorHAnsi" w:hAnsiTheme="majorHAnsi"/>
          <w:sz w:val="22"/>
          <w:szCs w:val="22"/>
        </w:rPr>
      </w:pPr>
      <w:r w:rsidRPr="00245430">
        <w:rPr>
          <w:rFonts w:asciiTheme="majorHAnsi" w:hAnsiTheme="majorHAnsi"/>
          <w:sz w:val="22"/>
          <w:szCs w:val="22"/>
        </w:rPr>
        <w:t>Ouder committeren zich aan de volgende afspraken:</w:t>
      </w:r>
    </w:p>
    <w:p w14:paraId="6130873E" w14:textId="77777777" w:rsidR="00002988" w:rsidRPr="00245430" w:rsidRDefault="00002988" w:rsidP="00002988">
      <w:pPr>
        <w:pStyle w:val="Lijstalinea"/>
        <w:numPr>
          <w:ilvl w:val="0"/>
          <w:numId w:val="17"/>
        </w:numPr>
        <w:rPr>
          <w:rFonts w:asciiTheme="majorHAnsi" w:hAnsiTheme="majorHAnsi"/>
          <w:sz w:val="22"/>
          <w:szCs w:val="22"/>
        </w:rPr>
      </w:pPr>
      <w:r w:rsidRPr="00245430">
        <w:rPr>
          <w:rFonts w:asciiTheme="majorHAnsi" w:hAnsiTheme="majorHAnsi"/>
          <w:sz w:val="22"/>
          <w:szCs w:val="22"/>
        </w:rPr>
        <w:t xml:space="preserve">Vakantieweken moeten per volledige week aaneengesloten worden opgenomen in het lopende schooljaar. Vakanties kunnen niet aaneengesloten aan de zomer- of kerstvakantie worden opgenomen. Deze weken zullen ook niet terugkomen in de keuzemogelijkheden voor ouders. </w:t>
      </w:r>
    </w:p>
    <w:p w14:paraId="1DC139EE" w14:textId="333EA8E6" w:rsidR="00245430" w:rsidRPr="00245430" w:rsidRDefault="00245430" w:rsidP="00002988">
      <w:pPr>
        <w:pStyle w:val="Lijstalinea"/>
        <w:numPr>
          <w:ilvl w:val="0"/>
          <w:numId w:val="17"/>
        </w:numPr>
        <w:rPr>
          <w:rFonts w:asciiTheme="majorHAnsi" w:hAnsiTheme="majorHAnsi"/>
          <w:sz w:val="22"/>
          <w:szCs w:val="22"/>
        </w:rPr>
      </w:pPr>
      <w:r w:rsidRPr="00245430">
        <w:rPr>
          <w:rFonts w:asciiTheme="majorHAnsi" w:hAnsiTheme="majorHAnsi"/>
          <w:sz w:val="22"/>
          <w:szCs w:val="22"/>
        </w:rPr>
        <w:t>Aanvragen kunnen gedurende de 4 weken dat</w:t>
      </w:r>
      <w:r w:rsidR="00152358">
        <w:rPr>
          <w:rFonts w:asciiTheme="majorHAnsi" w:hAnsiTheme="majorHAnsi"/>
          <w:sz w:val="22"/>
          <w:szCs w:val="22"/>
        </w:rPr>
        <w:t xml:space="preserve"> de aanmelding </w:t>
      </w:r>
      <w:r w:rsidRPr="00245430">
        <w:rPr>
          <w:rFonts w:asciiTheme="majorHAnsi" w:hAnsiTheme="majorHAnsi"/>
          <w:sz w:val="22"/>
          <w:szCs w:val="22"/>
        </w:rPr>
        <w:t xml:space="preserve">open staat worden gedaan. Wat te laat, of op een verkeerde manier, wordt doorgeven wordt niet in behandeling genomen. </w:t>
      </w:r>
    </w:p>
    <w:p w14:paraId="18D8223A" w14:textId="77777777" w:rsidR="00340C01" w:rsidRPr="00245430" w:rsidRDefault="00340C01" w:rsidP="00002988">
      <w:pPr>
        <w:pStyle w:val="Lijstalinea"/>
        <w:numPr>
          <w:ilvl w:val="0"/>
          <w:numId w:val="17"/>
        </w:numPr>
        <w:rPr>
          <w:rFonts w:asciiTheme="majorHAnsi" w:hAnsiTheme="majorHAnsi"/>
          <w:sz w:val="22"/>
          <w:szCs w:val="22"/>
        </w:rPr>
      </w:pPr>
      <w:r w:rsidRPr="00245430">
        <w:rPr>
          <w:rFonts w:asciiTheme="majorHAnsi" w:hAnsiTheme="majorHAnsi"/>
          <w:sz w:val="22"/>
          <w:szCs w:val="22"/>
        </w:rPr>
        <w:t xml:space="preserve">Iemand die geen keus maakt </w:t>
      </w:r>
      <w:r w:rsidR="00245430" w:rsidRPr="00245430">
        <w:rPr>
          <w:rFonts w:asciiTheme="majorHAnsi" w:hAnsiTheme="majorHAnsi"/>
          <w:sz w:val="22"/>
          <w:szCs w:val="22"/>
        </w:rPr>
        <w:t>van flexibele</w:t>
      </w:r>
      <w:r w:rsidRPr="00245430">
        <w:rPr>
          <w:rFonts w:asciiTheme="majorHAnsi" w:hAnsiTheme="majorHAnsi"/>
          <w:sz w:val="22"/>
          <w:szCs w:val="22"/>
        </w:rPr>
        <w:t xml:space="preserve"> vakanties maakt automatisch gebruik van het reguliere aanbod. </w:t>
      </w:r>
    </w:p>
    <w:p w14:paraId="36A5B87A" w14:textId="77777777" w:rsidR="00002988" w:rsidRPr="00245430" w:rsidRDefault="00002988" w:rsidP="00002988">
      <w:pPr>
        <w:pStyle w:val="Lijstalinea"/>
        <w:numPr>
          <w:ilvl w:val="0"/>
          <w:numId w:val="17"/>
        </w:numPr>
        <w:rPr>
          <w:rFonts w:asciiTheme="majorHAnsi" w:hAnsiTheme="majorHAnsi"/>
          <w:sz w:val="22"/>
          <w:szCs w:val="22"/>
        </w:rPr>
      </w:pPr>
      <w:r w:rsidRPr="00245430">
        <w:rPr>
          <w:rFonts w:asciiTheme="majorHAnsi" w:hAnsiTheme="majorHAnsi"/>
          <w:sz w:val="22"/>
          <w:szCs w:val="22"/>
        </w:rPr>
        <w:t xml:space="preserve">Eenmaal doorgegeven vakanties kunnen na de sluitingsdatum </w:t>
      </w:r>
      <w:r w:rsidR="00340C01" w:rsidRPr="00245430">
        <w:rPr>
          <w:rFonts w:asciiTheme="majorHAnsi" w:hAnsiTheme="majorHAnsi"/>
          <w:sz w:val="22"/>
          <w:szCs w:val="22"/>
        </w:rPr>
        <w:t xml:space="preserve">niet meer gewijzigd worden. </w:t>
      </w:r>
    </w:p>
    <w:p w14:paraId="0EA2FD03" w14:textId="77777777" w:rsidR="00C17260" w:rsidRPr="00245430" w:rsidRDefault="00340C01" w:rsidP="00C14FEB">
      <w:pPr>
        <w:pStyle w:val="Lijstalinea"/>
        <w:numPr>
          <w:ilvl w:val="0"/>
          <w:numId w:val="17"/>
        </w:numPr>
        <w:rPr>
          <w:rFonts w:asciiTheme="majorHAnsi" w:hAnsiTheme="majorHAnsi"/>
          <w:sz w:val="22"/>
          <w:szCs w:val="22"/>
        </w:rPr>
      </w:pPr>
      <w:r w:rsidRPr="00245430">
        <w:rPr>
          <w:rFonts w:asciiTheme="majorHAnsi" w:hAnsiTheme="majorHAnsi"/>
          <w:sz w:val="22"/>
          <w:szCs w:val="22"/>
        </w:rPr>
        <w:t xml:space="preserve">Er kunnen buiten de flexibele vakanties geen andere vakanties of vrije dagen voor vakanties worden aangevraagd. De enige verlofgronden naast de flexibele vakanties zijn de verlofgronden voor jubilea en overlijden. </w:t>
      </w:r>
    </w:p>
    <w:p w14:paraId="1DD103A8" w14:textId="77777777" w:rsidR="00C17260" w:rsidRPr="00245430" w:rsidRDefault="00C17260" w:rsidP="00C17260">
      <w:pPr>
        <w:rPr>
          <w:rFonts w:asciiTheme="majorHAnsi" w:hAnsiTheme="majorHAnsi"/>
          <w:sz w:val="22"/>
          <w:szCs w:val="22"/>
        </w:rPr>
      </w:pPr>
    </w:p>
    <w:p w14:paraId="7685F3E8" w14:textId="7966B907" w:rsidR="00C17260" w:rsidRPr="00245430" w:rsidRDefault="00340C01" w:rsidP="00C17260">
      <w:pPr>
        <w:rPr>
          <w:rFonts w:asciiTheme="majorHAnsi" w:hAnsiTheme="majorHAnsi"/>
          <w:sz w:val="22"/>
          <w:szCs w:val="22"/>
        </w:rPr>
      </w:pPr>
      <w:r w:rsidRPr="00245430">
        <w:rPr>
          <w:rFonts w:asciiTheme="majorHAnsi" w:hAnsiTheme="majorHAnsi"/>
          <w:sz w:val="22"/>
          <w:szCs w:val="22"/>
        </w:rPr>
        <w:t>Kinderen van 4 jaar zijn nog niet leerplichtig. Hierdoor vallen zij buiten alle vakantieregelingen en kunnen op een willekeurig moment in het jaar vakantie opnemen. Zij compenseren deze weken niet door in een reguliere vakantie naar school te komen.</w:t>
      </w:r>
      <w:r w:rsidR="00313C8F">
        <w:rPr>
          <w:rFonts w:asciiTheme="majorHAnsi" w:hAnsiTheme="majorHAnsi"/>
          <w:sz w:val="22"/>
          <w:szCs w:val="22"/>
        </w:rPr>
        <w:t xml:space="preserve"> Uitzondering hierop zijn </w:t>
      </w:r>
      <w:proofErr w:type="gramStart"/>
      <w:r w:rsidR="00313C8F">
        <w:rPr>
          <w:rFonts w:asciiTheme="majorHAnsi" w:hAnsiTheme="majorHAnsi"/>
          <w:sz w:val="22"/>
          <w:szCs w:val="22"/>
        </w:rPr>
        <w:t>4 jarige</w:t>
      </w:r>
      <w:proofErr w:type="gramEnd"/>
      <w:r w:rsidR="00313C8F">
        <w:rPr>
          <w:rFonts w:asciiTheme="majorHAnsi" w:hAnsiTheme="majorHAnsi"/>
          <w:sz w:val="22"/>
          <w:szCs w:val="22"/>
        </w:rPr>
        <w:t xml:space="preserve"> die een oudere broer of zus op ons IKC hebben. Zij mogen de weken op een gelijk moment als hun boer of zus compenseren. </w:t>
      </w:r>
    </w:p>
    <w:p w14:paraId="0BEB0E1C" w14:textId="77777777" w:rsidR="00340C01" w:rsidRPr="00245430" w:rsidRDefault="00340C01" w:rsidP="00C17260">
      <w:pPr>
        <w:rPr>
          <w:rFonts w:asciiTheme="majorHAnsi" w:hAnsiTheme="majorHAnsi"/>
          <w:sz w:val="22"/>
          <w:szCs w:val="22"/>
        </w:rPr>
      </w:pPr>
      <w:r w:rsidRPr="00245430">
        <w:rPr>
          <w:rFonts w:asciiTheme="majorHAnsi" w:hAnsiTheme="majorHAnsi"/>
          <w:sz w:val="22"/>
          <w:szCs w:val="22"/>
        </w:rPr>
        <w:t>Kinderen die gedurende het schooljaar instromen (</w:t>
      </w:r>
      <w:proofErr w:type="spellStart"/>
      <w:r w:rsidRPr="00245430">
        <w:rPr>
          <w:rFonts w:asciiTheme="majorHAnsi" w:hAnsiTheme="majorHAnsi"/>
          <w:sz w:val="22"/>
          <w:szCs w:val="22"/>
        </w:rPr>
        <w:t>zij-instroom</w:t>
      </w:r>
      <w:proofErr w:type="spellEnd"/>
      <w:r w:rsidRPr="00245430">
        <w:rPr>
          <w:rFonts w:asciiTheme="majorHAnsi" w:hAnsiTheme="majorHAnsi"/>
          <w:sz w:val="22"/>
          <w:szCs w:val="22"/>
        </w:rPr>
        <w:t xml:space="preserve">) kunnen geen aanspraak meer maken op flexibele vakanties. Kortgezegd komt het er dus op neer dat iedereen die op moment van opgaaf al op school is gebruik kan maken van het aanbod van flexibele vakanties en iedereen die na dit moment inschrijft niet meer. </w:t>
      </w:r>
    </w:p>
    <w:p w14:paraId="53890157" w14:textId="77777777" w:rsidR="00340C01" w:rsidRPr="00245430" w:rsidRDefault="00340C01" w:rsidP="00C17260">
      <w:pPr>
        <w:rPr>
          <w:rFonts w:asciiTheme="majorHAnsi" w:hAnsiTheme="majorHAnsi"/>
          <w:sz w:val="22"/>
          <w:szCs w:val="22"/>
        </w:rPr>
      </w:pPr>
    </w:p>
    <w:p w14:paraId="4A055726" w14:textId="34E55F7A" w:rsidR="00340C01" w:rsidRPr="00245430" w:rsidRDefault="00313C8F" w:rsidP="00C17260">
      <w:pPr>
        <w:rPr>
          <w:rFonts w:asciiTheme="majorHAnsi" w:hAnsiTheme="majorHAnsi"/>
          <w:sz w:val="22"/>
          <w:szCs w:val="22"/>
        </w:rPr>
      </w:pPr>
      <w:r>
        <w:rPr>
          <w:rFonts w:asciiTheme="majorHAnsi" w:hAnsiTheme="majorHAnsi"/>
          <w:sz w:val="22"/>
          <w:szCs w:val="22"/>
        </w:rPr>
        <w:t>30-12-2020</w:t>
      </w:r>
    </w:p>
    <w:p w14:paraId="49ED1FE6" w14:textId="77777777" w:rsidR="00340C01" w:rsidRPr="00245430" w:rsidRDefault="00340C01" w:rsidP="00C17260">
      <w:pPr>
        <w:rPr>
          <w:rFonts w:asciiTheme="majorHAnsi" w:hAnsiTheme="majorHAnsi"/>
          <w:sz w:val="22"/>
          <w:szCs w:val="22"/>
        </w:rPr>
      </w:pPr>
      <w:r w:rsidRPr="00245430">
        <w:rPr>
          <w:rFonts w:asciiTheme="majorHAnsi" w:hAnsiTheme="majorHAnsi"/>
          <w:sz w:val="22"/>
          <w:szCs w:val="22"/>
        </w:rPr>
        <w:t>Misja van Herp</w:t>
      </w:r>
    </w:p>
    <w:sectPr w:rsidR="00340C01" w:rsidRPr="00245430" w:rsidSect="00011C05">
      <w:headerReference w:type="default" r:id="rId10"/>
      <w:footerReference w:type="default" r:id="rId11"/>
      <w:pgSz w:w="11900" w:h="16840"/>
      <w:pgMar w:top="1985"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F30C6" w14:textId="77777777" w:rsidR="00751A17" w:rsidRDefault="00751A17" w:rsidP="00011C05">
      <w:r>
        <w:separator/>
      </w:r>
    </w:p>
  </w:endnote>
  <w:endnote w:type="continuationSeparator" w:id="0">
    <w:p w14:paraId="3C4BFE1D" w14:textId="77777777" w:rsidR="00751A17" w:rsidRDefault="00751A17" w:rsidP="00011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CAF94" w14:textId="77777777" w:rsidR="00011C05" w:rsidRDefault="00011C05" w:rsidP="00011C05">
    <w:pPr>
      <w:pStyle w:val="Voettekst"/>
      <w:tabs>
        <w:tab w:val="clear" w:pos="4536"/>
        <w:tab w:val="clear" w:pos="9072"/>
        <w:tab w:val="left" w:pos="6860"/>
      </w:tabs>
    </w:pPr>
    <w:r>
      <w:rPr>
        <w:noProof/>
      </w:rPr>
      <w:drawing>
        <wp:anchor distT="0" distB="0" distL="114300" distR="114300" simplePos="0" relativeHeight="251659264" behindDoc="1" locked="0" layoutInCell="1" allowOverlap="1" wp14:anchorId="3D14FBAF" wp14:editId="690830F4">
          <wp:simplePos x="0" y="0"/>
          <wp:positionH relativeFrom="column">
            <wp:posOffset>-914400</wp:posOffset>
          </wp:positionH>
          <wp:positionV relativeFrom="page">
            <wp:posOffset>9715500</wp:posOffset>
          </wp:positionV>
          <wp:extent cx="7581900" cy="917575"/>
          <wp:effectExtent l="0" t="0" r="1270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voet.tif"/>
                  <pic:cNvPicPr/>
                </pic:nvPicPr>
                <pic:blipFill>
                  <a:blip r:embed="rId1">
                    <a:extLst>
                      <a:ext uri="{28A0092B-C50C-407E-A947-70E740481C1C}">
                        <a14:useLocalDpi xmlns:a14="http://schemas.microsoft.com/office/drawing/2010/main" val="0"/>
                      </a:ext>
                    </a:extLst>
                  </a:blip>
                  <a:stretch>
                    <a:fillRect/>
                  </a:stretch>
                </pic:blipFill>
                <pic:spPr>
                  <a:xfrm>
                    <a:off x="0" y="0"/>
                    <a:ext cx="7581900" cy="9175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A4A82" w14:textId="77777777" w:rsidR="00751A17" w:rsidRDefault="00751A17" w:rsidP="00011C05">
      <w:r>
        <w:separator/>
      </w:r>
    </w:p>
  </w:footnote>
  <w:footnote w:type="continuationSeparator" w:id="0">
    <w:p w14:paraId="544FC598" w14:textId="77777777" w:rsidR="00751A17" w:rsidRDefault="00751A17" w:rsidP="00011C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D15C" w14:textId="77777777" w:rsidR="00011C05" w:rsidRDefault="00011C05">
    <w:pPr>
      <w:pStyle w:val="Koptekst"/>
    </w:pPr>
    <w:r>
      <w:rPr>
        <w:noProof/>
      </w:rPr>
      <w:drawing>
        <wp:anchor distT="0" distB="0" distL="114300" distR="114300" simplePos="0" relativeHeight="251660288" behindDoc="1" locked="0" layoutInCell="1" allowOverlap="1" wp14:anchorId="6F4C19D0" wp14:editId="558727F6">
          <wp:simplePos x="0" y="0"/>
          <wp:positionH relativeFrom="column">
            <wp:posOffset>-914400</wp:posOffset>
          </wp:positionH>
          <wp:positionV relativeFrom="page">
            <wp:posOffset>3175</wp:posOffset>
          </wp:positionV>
          <wp:extent cx="7589014" cy="1101725"/>
          <wp:effectExtent l="0" t="0" r="571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K-brief-kop.tif"/>
                  <pic:cNvPicPr/>
                </pic:nvPicPr>
                <pic:blipFill>
                  <a:blip r:embed="rId1">
                    <a:extLst>
                      <a:ext uri="{28A0092B-C50C-407E-A947-70E740481C1C}">
                        <a14:useLocalDpi xmlns:a14="http://schemas.microsoft.com/office/drawing/2010/main" val="0"/>
                      </a:ext>
                    </a:extLst>
                  </a:blip>
                  <a:stretch>
                    <a:fillRect/>
                  </a:stretch>
                </pic:blipFill>
                <pic:spPr>
                  <a:xfrm>
                    <a:off x="0" y="0"/>
                    <a:ext cx="7589014" cy="110172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2879"/>
    <w:multiLevelType w:val="hybridMultilevel"/>
    <w:tmpl w:val="B2D41DA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E0110"/>
    <w:multiLevelType w:val="multilevel"/>
    <w:tmpl w:val="C74E7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715ECD"/>
    <w:multiLevelType w:val="multilevel"/>
    <w:tmpl w:val="2ECC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0325DF"/>
    <w:multiLevelType w:val="hybridMultilevel"/>
    <w:tmpl w:val="21B8D7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020FD7"/>
    <w:multiLevelType w:val="multilevel"/>
    <w:tmpl w:val="CEAAE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D93DC7"/>
    <w:multiLevelType w:val="multilevel"/>
    <w:tmpl w:val="64B4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D5546"/>
    <w:multiLevelType w:val="multilevel"/>
    <w:tmpl w:val="3CB0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019B0"/>
    <w:multiLevelType w:val="hybridMultilevel"/>
    <w:tmpl w:val="AFBC5A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A73146"/>
    <w:multiLevelType w:val="hybridMultilevel"/>
    <w:tmpl w:val="1F98669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9C8246E"/>
    <w:multiLevelType w:val="hybridMultilevel"/>
    <w:tmpl w:val="ACCA3D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A2280"/>
    <w:multiLevelType w:val="hybridMultilevel"/>
    <w:tmpl w:val="B43839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DDE49A2"/>
    <w:multiLevelType w:val="hybridMultilevel"/>
    <w:tmpl w:val="56CADFF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221890"/>
    <w:multiLevelType w:val="multilevel"/>
    <w:tmpl w:val="F18E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1660FA"/>
    <w:multiLevelType w:val="hybridMultilevel"/>
    <w:tmpl w:val="613240E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6CE00A9"/>
    <w:multiLevelType w:val="hybridMultilevel"/>
    <w:tmpl w:val="FE80342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DD7668D"/>
    <w:multiLevelType w:val="multilevel"/>
    <w:tmpl w:val="D9F4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13430B"/>
    <w:multiLevelType w:val="hybridMultilevel"/>
    <w:tmpl w:val="60A076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13"/>
  </w:num>
  <w:num w:numId="5">
    <w:abstractNumId w:val="9"/>
  </w:num>
  <w:num w:numId="6">
    <w:abstractNumId w:val="11"/>
  </w:num>
  <w:num w:numId="7">
    <w:abstractNumId w:val="14"/>
  </w:num>
  <w:num w:numId="8">
    <w:abstractNumId w:val="8"/>
  </w:num>
  <w:num w:numId="9">
    <w:abstractNumId w:val="4"/>
  </w:num>
  <w:num w:numId="10">
    <w:abstractNumId w:val="15"/>
  </w:num>
  <w:num w:numId="11">
    <w:abstractNumId w:val="12"/>
  </w:num>
  <w:num w:numId="12">
    <w:abstractNumId w:val="2"/>
  </w:num>
  <w:num w:numId="13">
    <w:abstractNumId w:val="6"/>
  </w:num>
  <w:num w:numId="14">
    <w:abstractNumId w:val="5"/>
  </w:num>
  <w:num w:numId="15">
    <w:abstractNumId w:val="1"/>
  </w:num>
  <w:num w:numId="16">
    <w:abstractNumId w:val="1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C05"/>
    <w:rsid w:val="00002988"/>
    <w:rsid w:val="00003370"/>
    <w:rsid w:val="00011C05"/>
    <w:rsid w:val="00020A0A"/>
    <w:rsid w:val="000433DB"/>
    <w:rsid w:val="000A4A0D"/>
    <w:rsid w:val="000E03DB"/>
    <w:rsid w:val="00140CEB"/>
    <w:rsid w:val="00147BFB"/>
    <w:rsid w:val="00152358"/>
    <w:rsid w:val="001C06BA"/>
    <w:rsid w:val="00216913"/>
    <w:rsid w:val="00245430"/>
    <w:rsid w:val="00265A54"/>
    <w:rsid w:val="002B235B"/>
    <w:rsid w:val="002D4938"/>
    <w:rsid w:val="002D7090"/>
    <w:rsid w:val="00313C8F"/>
    <w:rsid w:val="003366B4"/>
    <w:rsid w:val="00340C01"/>
    <w:rsid w:val="004123D7"/>
    <w:rsid w:val="00516FB2"/>
    <w:rsid w:val="00530EBA"/>
    <w:rsid w:val="00532974"/>
    <w:rsid w:val="00564114"/>
    <w:rsid w:val="0060779F"/>
    <w:rsid w:val="006320E3"/>
    <w:rsid w:val="006550C4"/>
    <w:rsid w:val="006F0C9A"/>
    <w:rsid w:val="00751A17"/>
    <w:rsid w:val="00766BB8"/>
    <w:rsid w:val="00835461"/>
    <w:rsid w:val="008C3C6C"/>
    <w:rsid w:val="008C7BBF"/>
    <w:rsid w:val="008D201D"/>
    <w:rsid w:val="008E1A49"/>
    <w:rsid w:val="008F592C"/>
    <w:rsid w:val="00934EC1"/>
    <w:rsid w:val="00954F44"/>
    <w:rsid w:val="00985280"/>
    <w:rsid w:val="00A145CE"/>
    <w:rsid w:val="00AC63E9"/>
    <w:rsid w:val="00B027D9"/>
    <w:rsid w:val="00B35382"/>
    <w:rsid w:val="00B35CC4"/>
    <w:rsid w:val="00B57D5E"/>
    <w:rsid w:val="00B6632D"/>
    <w:rsid w:val="00BB07A4"/>
    <w:rsid w:val="00BE440C"/>
    <w:rsid w:val="00C04A0D"/>
    <w:rsid w:val="00C17260"/>
    <w:rsid w:val="00C343F3"/>
    <w:rsid w:val="00C709FF"/>
    <w:rsid w:val="00C800AE"/>
    <w:rsid w:val="00C97AD8"/>
    <w:rsid w:val="00DD4C18"/>
    <w:rsid w:val="00DE51BB"/>
    <w:rsid w:val="00E16BE1"/>
    <w:rsid w:val="00EA7809"/>
    <w:rsid w:val="00F02768"/>
    <w:rsid w:val="00F45FB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A72843"/>
  <w14:defaultImageDpi w14:val="300"/>
  <w15:docId w15:val="{BBC895E7-92FE-4678-89A0-43DC4B22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2D709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2D7090"/>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F592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F592C"/>
    <w:rPr>
      <w:rFonts w:ascii="Lucida Grande" w:hAnsi="Lucida Grande" w:cs="Lucida Grande"/>
      <w:sz w:val="18"/>
      <w:szCs w:val="18"/>
    </w:rPr>
  </w:style>
  <w:style w:type="paragraph" w:styleId="Koptekst">
    <w:name w:val="header"/>
    <w:basedOn w:val="Standaard"/>
    <w:link w:val="KoptekstChar"/>
    <w:uiPriority w:val="99"/>
    <w:unhideWhenUsed/>
    <w:rsid w:val="00011C05"/>
    <w:pPr>
      <w:tabs>
        <w:tab w:val="center" w:pos="4536"/>
        <w:tab w:val="right" w:pos="9072"/>
      </w:tabs>
    </w:pPr>
  </w:style>
  <w:style w:type="character" w:customStyle="1" w:styleId="KoptekstChar">
    <w:name w:val="Koptekst Char"/>
    <w:basedOn w:val="Standaardalinea-lettertype"/>
    <w:link w:val="Koptekst"/>
    <w:uiPriority w:val="99"/>
    <w:rsid w:val="00011C05"/>
  </w:style>
  <w:style w:type="paragraph" w:styleId="Voettekst">
    <w:name w:val="footer"/>
    <w:basedOn w:val="Standaard"/>
    <w:link w:val="VoettekstChar"/>
    <w:uiPriority w:val="99"/>
    <w:unhideWhenUsed/>
    <w:rsid w:val="00011C05"/>
    <w:pPr>
      <w:tabs>
        <w:tab w:val="center" w:pos="4536"/>
        <w:tab w:val="right" w:pos="9072"/>
      </w:tabs>
    </w:pPr>
  </w:style>
  <w:style w:type="character" w:customStyle="1" w:styleId="VoettekstChar">
    <w:name w:val="Voettekst Char"/>
    <w:basedOn w:val="Standaardalinea-lettertype"/>
    <w:link w:val="Voettekst"/>
    <w:uiPriority w:val="99"/>
    <w:rsid w:val="00011C05"/>
  </w:style>
  <w:style w:type="table" w:styleId="Tabelraster">
    <w:name w:val="Table Grid"/>
    <w:basedOn w:val="Standaardtabel"/>
    <w:uiPriority w:val="59"/>
    <w:rsid w:val="00985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2B235B"/>
    <w:rPr>
      <w:color w:val="0000FF" w:themeColor="hyperlink"/>
      <w:u w:val="single"/>
    </w:rPr>
  </w:style>
  <w:style w:type="paragraph" w:styleId="Lijstalinea">
    <w:name w:val="List Paragraph"/>
    <w:basedOn w:val="Standaard"/>
    <w:qFormat/>
    <w:rsid w:val="002B235B"/>
    <w:pPr>
      <w:ind w:left="720"/>
      <w:contextualSpacing/>
    </w:pPr>
  </w:style>
  <w:style w:type="paragraph" w:styleId="Duidelijkcitaat">
    <w:name w:val="Intense Quote"/>
    <w:basedOn w:val="Standaard"/>
    <w:next w:val="Standaard"/>
    <w:link w:val="DuidelijkcitaatChar"/>
    <w:uiPriority w:val="30"/>
    <w:qFormat/>
    <w:rsid w:val="00BB07A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DuidelijkcitaatChar">
    <w:name w:val="Duidelijk citaat Char"/>
    <w:basedOn w:val="Standaardalinea-lettertype"/>
    <w:link w:val="Duidelijkcitaat"/>
    <w:uiPriority w:val="30"/>
    <w:rsid w:val="00BB07A4"/>
    <w:rPr>
      <w:i/>
      <w:iCs/>
      <w:color w:val="4F81BD" w:themeColor="accent1"/>
    </w:rPr>
  </w:style>
  <w:style w:type="paragraph" w:styleId="Geenafstand">
    <w:name w:val="No Spacing"/>
    <w:link w:val="GeenafstandChar"/>
    <w:uiPriority w:val="1"/>
    <w:qFormat/>
    <w:rsid w:val="00BB07A4"/>
    <w:rPr>
      <w:sz w:val="22"/>
      <w:szCs w:val="22"/>
    </w:rPr>
  </w:style>
  <w:style w:type="character" w:customStyle="1" w:styleId="GeenafstandChar">
    <w:name w:val="Geen afstand Char"/>
    <w:basedOn w:val="Standaardalinea-lettertype"/>
    <w:link w:val="Geenafstand"/>
    <w:uiPriority w:val="1"/>
    <w:rsid w:val="00BB07A4"/>
    <w:rPr>
      <w:sz w:val="22"/>
      <w:szCs w:val="22"/>
    </w:rPr>
  </w:style>
  <w:style w:type="paragraph" w:styleId="Normaalweb">
    <w:name w:val="Normal (Web)"/>
    <w:basedOn w:val="Standaard"/>
    <w:uiPriority w:val="99"/>
    <w:semiHidden/>
    <w:unhideWhenUsed/>
    <w:rsid w:val="003366B4"/>
    <w:rPr>
      <w:rFonts w:ascii="Times New Roman" w:eastAsiaTheme="minorHAnsi" w:hAnsi="Times New Roman" w:cs="Times New Roman"/>
    </w:rPr>
  </w:style>
  <w:style w:type="character" w:customStyle="1" w:styleId="Kop1Char">
    <w:name w:val="Kop 1 Char"/>
    <w:basedOn w:val="Standaardalinea-lettertype"/>
    <w:link w:val="Kop1"/>
    <w:uiPriority w:val="9"/>
    <w:rsid w:val="002D7090"/>
    <w:rPr>
      <w:rFonts w:ascii="Times New Roman" w:eastAsia="Times New Roman" w:hAnsi="Times New Roman" w:cs="Times New Roman"/>
      <w:b/>
      <w:bCs/>
      <w:kern w:val="36"/>
      <w:sz w:val="48"/>
      <w:szCs w:val="48"/>
    </w:rPr>
  </w:style>
  <w:style w:type="character" w:customStyle="1" w:styleId="Kop2Char">
    <w:name w:val="Kop 2 Char"/>
    <w:basedOn w:val="Standaardalinea-lettertype"/>
    <w:link w:val="Kop2"/>
    <w:uiPriority w:val="9"/>
    <w:rsid w:val="002D7090"/>
    <w:rPr>
      <w:rFonts w:ascii="Times New Roman" w:eastAsia="Times New Roman" w:hAnsi="Times New Roman" w:cs="Times New Roman"/>
      <w:b/>
      <w:bCs/>
      <w:sz w:val="36"/>
      <w:szCs w:val="36"/>
    </w:rPr>
  </w:style>
  <w:style w:type="paragraph" w:customStyle="1" w:styleId="pubdatum">
    <w:name w:val="pubdatum"/>
    <w:basedOn w:val="Standaard"/>
    <w:rsid w:val="002D7090"/>
    <w:pPr>
      <w:spacing w:before="100" w:beforeAutospacing="1" w:after="100" w:afterAutospacing="1"/>
    </w:pPr>
    <w:rPr>
      <w:rFonts w:ascii="Times New Roman" w:eastAsia="Times New Roman" w:hAnsi="Times New Roman" w:cs="Times New Roman"/>
    </w:rPr>
  </w:style>
  <w:style w:type="character" w:styleId="Zwaar">
    <w:name w:val="Strong"/>
    <w:basedOn w:val="Standaardalinea-lettertype"/>
    <w:uiPriority w:val="22"/>
    <w:qFormat/>
    <w:rsid w:val="002D7090"/>
    <w:rPr>
      <w:b/>
      <w:bCs/>
    </w:rPr>
  </w:style>
  <w:style w:type="character" w:styleId="Verwijzingopmerking">
    <w:name w:val="annotation reference"/>
    <w:basedOn w:val="Standaardalinea-lettertype"/>
    <w:uiPriority w:val="99"/>
    <w:semiHidden/>
    <w:unhideWhenUsed/>
    <w:rsid w:val="00003370"/>
    <w:rPr>
      <w:sz w:val="16"/>
      <w:szCs w:val="16"/>
    </w:rPr>
  </w:style>
  <w:style w:type="paragraph" w:styleId="Tekstopmerking">
    <w:name w:val="annotation text"/>
    <w:basedOn w:val="Standaard"/>
    <w:link w:val="TekstopmerkingChar"/>
    <w:uiPriority w:val="99"/>
    <w:semiHidden/>
    <w:unhideWhenUsed/>
    <w:rsid w:val="00003370"/>
    <w:rPr>
      <w:sz w:val="20"/>
      <w:szCs w:val="20"/>
    </w:rPr>
  </w:style>
  <w:style w:type="character" w:customStyle="1" w:styleId="TekstopmerkingChar">
    <w:name w:val="Tekst opmerking Char"/>
    <w:basedOn w:val="Standaardalinea-lettertype"/>
    <w:link w:val="Tekstopmerking"/>
    <w:uiPriority w:val="99"/>
    <w:semiHidden/>
    <w:rsid w:val="00003370"/>
    <w:rPr>
      <w:sz w:val="20"/>
      <w:szCs w:val="20"/>
    </w:rPr>
  </w:style>
  <w:style w:type="paragraph" w:styleId="Onderwerpvanopmerking">
    <w:name w:val="annotation subject"/>
    <w:basedOn w:val="Tekstopmerking"/>
    <w:next w:val="Tekstopmerking"/>
    <w:link w:val="OnderwerpvanopmerkingChar"/>
    <w:uiPriority w:val="99"/>
    <w:semiHidden/>
    <w:unhideWhenUsed/>
    <w:rsid w:val="00003370"/>
    <w:rPr>
      <w:b/>
      <w:bCs/>
    </w:rPr>
  </w:style>
  <w:style w:type="character" w:customStyle="1" w:styleId="OnderwerpvanopmerkingChar">
    <w:name w:val="Onderwerp van opmerking Char"/>
    <w:basedOn w:val="TekstopmerkingChar"/>
    <w:link w:val="Onderwerpvanopmerking"/>
    <w:uiPriority w:val="99"/>
    <w:semiHidden/>
    <w:rsid w:val="000033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07231">
      <w:bodyDiv w:val="1"/>
      <w:marLeft w:val="0"/>
      <w:marRight w:val="0"/>
      <w:marTop w:val="0"/>
      <w:marBottom w:val="0"/>
      <w:divBdr>
        <w:top w:val="none" w:sz="0" w:space="0" w:color="auto"/>
        <w:left w:val="none" w:sz="0" w:space="0" w:color="auto"/>
        <w:bottom w:val="none" w:sz="0" w:space="0" w:color="auto"/>
        <w:right w:val="none" w:sz="0" w:space="0" w:color="auto"/>
      </w:divBdr>
      <w:divsChild>
        <w:div w:id="1081683239">
          <w:marLeft w:val="0"/>
          <w:marRight w:val="0"/>
          <w:marTop w:val="0"/>
          <w:marBottom w:val="0"/>
          <w:divBdr>
            <w:top w:val="none" w:sz="0" w:space="0" w:color="auto"/>
            <w:left w:val="none" w:sz="0" w:space="0" w:color="auto"/>
            <w:bottom w:val="none" w:sz="0" w:space="0" w:color="auto"/>
            <w:right w:val="none" w:sz="0" w:space="0" w:color="auto"/>
          </w:divBdr>
          <w:divsChild>
            <w:div w:id="1492284499">
              <w:marLeft w:val="0"/>
              <w:marRight w:val="0"/>
              <w:marTop w:val="0"/>
              <w:marBottom w:val="0"/>
              <w:divBdr>
                <w:top w:val="none" w:sz="0" w:space="0" w:color="auto"/>
                <w:left w:val="none" w:sz="0" w:space="0" w:color="auto"/>
                <w:bottom w:val="none" w:sz="0" w:space="0" w:color="auto"/>
                <w:right w:val="none" w:sz="0" w:space="0" w:color="auto"/>
              </w:divBdr>
            </w:div>
          </w:divsChild>
        </w:div>
        <w:div w:id="1152258209">
          <w:marLeft w:val="0"/>
          <w:marRight w:val="0"/>
          <w:marTop w:val="0"/>
          <w:marBottom w:val="0"/>
          <w:divBdr>
            <w:top w:val="none" w:sz="0" w:space="0" w:color="auto"/>
            <w:left w:val="none" w:sz="0" w:space="0" w:color="auto"/>
            <w:bottom w:val="none" w:sz="0" w:space="0" w:color="auto"/>
            <w:right w:val="none" w:sz="0" w:space="0" w:color="auto"/>
          </w:divBdr>
        </w:div>
        <w:div w:id="2044817059">
          <w:marLeft w:val="0"/>
          <w:marRight w:val="0"/>
          <w:marTop w:val="0"/>
          <w:marBottom w:val="0"/>
          <w:divBdr>
            <w:top w:val="none" w:sz="0" w:space="0" w:color="auto"/>
            <w:left w:val="none" w:sz="0" w:space="0" w:color="auto"/>
            <w:bottom w:val="none" w:sz="0" w:space="0" w:color="auto"/>
            <w:right w:val="none" w:sz="0" w:space="0" w:color="auto"/>
          </w:divBdr>
        </w:div>
        <w:div w:id="109205060">
          <w:marLeft w:val="0"/>
          <w:marRight w:val="0"/>
          <w:marTop w:val="0"/>
          <w:marBottom w:val="0"/>
          <w:divBdr>
            <w:top w:val="none" w:sz="0" w:space="0" w:color="auto"/>
            <w:left w:val="none" w:sz="0" w:space="0" w:color="auto"/>
            <w:bottom w:val="none" w:sz="0" w:space="0" w:color="auto"/>
            <w:right w:val="none" w:sz="0" w:space="0" w:color="auto"/>
          </w:divBdr>
        </w:div>
        <w:div w:id="2053798571">
          <w:marLeft w:val="0"/>
          <w:marRight w:val="0"/>
          <w:marTop w:val="0"/>
          <w:marBottom w:val="0"/>
          <w:divBdr>
            <w:top w:val="none" w:sz="0" w:space="0" w:color="auto"/>
            <w:left w:val="none" w:sz="0" w:space="0" w:color="auto"/>
            <w:bottom w:val="none" w:sz="0" w:space="0" w:color="auto"/>
            <w:right w:val="none" w:sz="0" w:space="0" w:color="auto"/>
          </w:divBdr>
        </w:div>
        <w:div w:id="724304914">
          <w:marLeft w:val="0"/>
          <w:marRight w:val="0"/>
          <w:marTop w:val="0"/>
          <w:marBottom w:val="0"/>
          <w:divBdr>
            <w:top w:val="none" w:sz="0" w:space="0" w:color="auto"/>
            <w:left w:val="none" w:sz="0" w:space="0" w:color="auto"/>
            <w:bottom w:val="none" w:sz="0" w:space="0" w:color="auto"/>
            <w:right w:val="none" w:sz="0" w:space="0" w:color="auto"/>
          </w:divBdr>
        </w:div>
        <w:div w:id="918909303">
          <w:marLeft w:val="0"/>
          <w:marRight w:val="0"/>
          <w:marTop w:val="0"/>
          <w:marBottom w:val="0"/>
          <w:divBdr>
            <w:top w:val="none" w:sz="0" w:space="0" w:color="auto"/>
            <w:left w:val="none" w:sz="0" w:space="0" w:color="auto"/>
            <w:bottom w:val="none" w:sz="0" w:space="0" w:color="auto"/>
            <w:right w:val="none" w:sz="0" w:space="0" w:color="auto"/>
          </w:divBdr>
        </w:div>
        <w:div w:id="248586596">
          <w:marLeft w:val="0"/>
          <w:marRight w:val="0"/>
          <w:marTop w:val="0"/>
          <w:marBottom w:val="0"/>
          <w:divBdr>
            <w:top w:val="none" w:sz="0" w:space="0" w:color="auto"/>
            <w:left w:val="none" w:sz="0" w:space="0" w:color="auto"/>
            <w:bottom w:val="none" w:sz="0" w:space="0" w:color="auto"/>
            <w:right w:val="none" w:sz="0" w:space="0" w:color="auto"/>
          </w:divBdr>
        </w:div>
        <w:div w:id="423306747">
          <w:marLeft w:val="0"/>
          <w:marRight w:val="0"/>
          <w:marTop w:val="0"/>
          <w:marBottom w:val="0"/>
          <w:divBdr>
            <w:top w:val="none" w:sz="0" w:space="0" w:color="auto"/>
            <w:left w:val="none" w:sz="0" w:space="0" w:color="auto"/>
            <w:bottom w:val="none" w:sz="0" w:space="0" w:color="auto"/>
            <w:right w:val="none" w:sz="0" w:space="0" w:color="auto"/>
          </w:divBdr>
        </w:div>
        <w:div w:id="807362210">
          <w:marLeft w:val="0"/>
          <w:marRight w:val="0"/>
          <w:marTop w:val="0"/>
          <w:marBottom w:val="0"/>
          <w:divBdr>
            <w:top w:val="none" w:sz="0" w:space="0" w:color="auto"/>
            <w:left w:val="none" w:sz="0" w:space="0" w:color="auto"/>
            <w:bottom w:val="none" w:sz="0" w:space="0" w:color="auto"/>
            <w:right w:val="none" w:sz="0" w:space="0" w:color="auto"/>
          </w:divBdr>
        </w:div>
        <w:div w:id="115949414">
          <w:marLeft w:val="0"/>
          <w:marRight w:val="0"/>
          <w:marTop w:val="0"/>
          <w:marBottom w:val="0"/>
          <w:divBdr>
            <w:top w:val="none" w:sz="0" w:space="0" w:color="auto"/>
            <w:left w:val="none" w:sz="0" w:space="0" w:color="auto"/>
            <w:bottom w:val="none" w:sz="0" w:space="0" w:color="auto"/>
            <w:right w:val="none" w:sz="0" w:space="0" w:color="auto"/>
          </w:divBdr>
        </w:div>
        <w:div w:id="944649351">
          <w:marLeft w:val="0"/>
          <w:marRight w:val="0"/>
          <w:marTop w:val="0"/>
          <w:marBottom w:val="0"/>
          <w:divBdr>
            <w:top w:val="none" w:sz="0" w:space="0" w:color="auto"/>
            <w:left w:val="none" w:sz="0" w:space="0" w:color="auto"/>
            <w:bottom w:val="none" w:sz="0" w:space="0" w:color="auto"/>
            <w:right w:val="none" w:sz="0" w:space="0" w:color="auto"/>
          </w:divBdr>
        </w:div>
        <w:div w:id="661200985">
          <w:marLeft w:val="0"/>
          <w:marRight w:val="0"/>
          <w:marTop w:val="0"/>
          <w:marBottom w:val="0"/>
          <w:divBdr>
            <w:top w:val="none" w:sz="0" w:space="0" w:color="auto"/>
            <w:left w:val="none" w:sz="0" w:space="0" w:color="auto"/>
            <w:bottom w:val="none" w:sz="0" w:space="0" w:color="auto"/>
            <w:right w:val="none" w:sz="0" w:space="0" w:color="auto"/>
          </w:divBdr>
        </w:div>
        <w:div w:id="1999458601">
          <w:marLeft w:val="0"/>
          <w:marRight w:val="0"/>
          <w:marTop w:val="0"/>
          <w:marBottom w:val="0"/>
          <w:divBdr>
            <w:top w:val="none" w:sz="0" w:space="0" w:color="auto"/>
            <w:left w:val="none" w:sz="0" w:space="0" w:color="auto"/>
            <w:bottom w:val="none" w:sz="0" w:space="0" w:color="auto"/>
            <w:right w:val="none" w:sz="0" w:space="0" w:color="auto"/>
          </w:divBdr>
        </w:div>
        <w:div w:id="726153026">
          <w:marLeft w:val="0"/>
          <w:marRight w:val="0"/>
          <w:marTop w:val="0"/>
          <w:marBottom w:val="0"/>
          <w:divBdr>
            <w:top w:val="none" w:sz="0" w:space="0" w:color="auto"/>
            <w:left w:val="none" w:sz="0" w:space="0" w:color="auto"/>
            <w:bottom w:val="none" w:sz="0" w:space="0" w:color="auto"/>
            <w:right w:val="none" w:sz="0" w:space="0" w:color="auto"/>
          </w:divBdr>
        </w:div>
        <w:div w:id="1783450120">
          <w:marLeft w:val="0"/>
          <w:marRight w:val="0"/>
          <w:marTop w:val="0"/>
          <w:marBottom w:val="0"/>
          <w:divBdr>
            <w:top w:val="none" w:sz="0" w:space="0" w:color="auto"/>
            <w:left w:val="none" w:sz="0" w:space="0" w:color="auto"/>
            <w:bottom w:val="none" w:sz="0" w:space="0" w:color="auto"/>
            <w:right w:val="none" w:sz="0" w:space="0" w:color="auto"/>
          </w:divBdr>
        </w:div>
        <w:div w:id="576063360">
          <w:marLeft w:val="0"/>
          <w:marRight w:val="0"/>
          <w:marTop w:val="0"/>
          <w:marBottom w:val="0"/>
          <w:divBdr>
            <w:top w:val="none" w:sz="0" w:space="0" w:color="auto"/>
            <w:left w:val="none" w:sz="0" w:space="0" w:color="auto"/>
            <w:bottom w:val="none" w:sz="0" w:space="0" w:color="auto"/>
            <w:right w:val="none" w:sz="0" w:space="0" w:color="auto"/>
          </w:divBdr>
        </w:div>
        <w:div w:id="1119029793">
          <w:marLeft w:val="0"/>
          <w:marRight w:val="0"/>
          <w:marTop w:val="0"/>
          <w:marBottom w:val="0"/>
          <w:divBdr>
            <w:top w:val="none" w:sz="0" w:space="0" w:color="auto"/>
            <w:left w:val="none" w:sz="0" w:space="0" w:color="auto"/>
            <w:bottom w:val="none" w:sz="0" w:space="0" w:color="auto"/>
            <w:right w:val="none" w:sz="0" w:space="0" w:color="auto"/>
          </w:divBdr>
        </w:div>
        <w:div w:id="229000989">
          <w:marLeft w:val="0"/>
          <w:marRight w:val="0"/>
          <w:marTop w:val="0"/>
          <w:marBottom w:val="0"/>
          <w:divBdr>
            <w:top w:val="none" w:sz="0" w:space="0" w:color="auto"/>
            <w:left w:val="none" w:sz="0" w:space="0" w:color="auto"/>
            <w:bottom w:val="none" w:sz="0" w:space="0" w:color="auto"/>
            <w:right w:val="none" w:sz="0" w:space="0" w:color="auto"/>
          </w:divBdr>
        </w:div>
        <w:div w:id="777719921">
          <w:marLeft w:val="0"/>
          <w:marRight w:val="0"/>
          <w:marTop w:val="0"/>
          <w:marBottom w:val="0"/>
          <w:divBdr>
            <w:top w:val="none" w:sz="0" w:space="0" w:color="auto"/>
            <w:left w:val="none" w:sz="0" w:space="0" w:color="auto"/>
            <w:bottom w:val="none" w:sz="0" w:space="0" w:color="auto"/>
            <w:right w:val="none" w:sz="0" w:space="0" w:color="auto"/>
          </w:divBdr>
        </w:div>
        <w:div w:id="1253393551">
          <w:marLeft w:val="0"/>
          <w:marRight w:val="0"/>
          <w:marTop w:val="0"/>
          <w:marBottom w:val="0"/>
          <w:divBdr>
            <w:top w:val="none" w:sz="0" w:space="0" w:color="auto"/>
            <w:left w:val="none" w:sz="0" w:space="0" w:color="auto"/>
            <w:bottom w:val="none" w:sz="0" w:space="0" w:color="auto"/>
            <w:right w:val="none" w:sz="0" w:space="0" w:color="auto"/>
          </w:divBdr>
        </w:div>
        <w:div w:id="1326980899">
          <w:marLeft w:val="0"/>
          <w:marRight w:val="0"/>
          <w:marTop w:val="0"/>
          <w:marBottom w:val="0"/>
          <w:divBdr>
            <w:top w:val="none" w:sz="0" w:space="0" w:color="auto"/>
            <w:left w:val="none" w:sz="0" w:space="0" w:color="auto"/>
            <w:bottom w:val="none" w:sz="0" w:space="0" w:color="auto"/>
            <w:right w:val="none" w:sz="0" w:space="0" w:color="auto"/>
          </w:divBdr>
        </w:div>
        <w:div w:id="171528141">
          <w:marLeft w:val="0"/>
          <w:marRight w:val="0"/>
          <w:marTop w:val="0"/>
          <w:marBottom w:val="0"/>
          <w:divBdr>
            <w:top w:val="none" w:sz="0" w:space="0" w:color="auto"/>
            <w:left w:val="none" w:sz="0" w:space="0" w:color="auto"/>
            <w:bottom w:val="none" w:sz="0" w:space="0" w:color="auto"/>
            <w:right w:val="none" w:sz="0" w:space="0" w:color="auto"/>
          </w:divBdr>
        </w:div>
        <w:div w:id="463887390">
          <w:marLeft w:val="0"/>
          <w:marRight w:val="0"/>
          <w:marTop w:val="0"/>
          <w:marBottom w:val="0"/>
          <w:divBdr>
            <w:top w:val="none" w:sz="0" w:space="0" w:color="auto"/>
            <w:left w:val="none" w:sz="0" w:space="0" w:color="auto"/>
            <w:bottom w:val="none" w:sz="0" w:space="0" w:color="auto"/>
            <w:right w:val="none" w:sz="0" w:space="0" w:color="auto"/>
          </w:divBdr>
        </w:div>
        <w:div w:id="345055880">
          <w:marLeft w:val="0"/>
          <w:marRight w:val="0"/>
          <w:marTop w:val="0"/>
          <w:marBottom w:val="0"/>
          <w:divBdr>
            <w:top w:val="none" w:sz="0" w:space="0" w:color="auto"/>
            <w:left w:val="none" w:sz="0" w:space="0" w:color="auto"/>
            <w:bottom w:val="none" w:sz="0" w:space="0" w:color="auto"/>
            <w:right w:val="none" w:sz="0" w:space="0" w:color="auto"/>
          </w:divBdr>
        </w:div>
        <w:div w:id="1477647547">
          <w:marLeft w:val="0"/>
          <w:marRight w:val="0"/>
          <w:marTop w:val="0"/>
          <w:marBottom w:val="0"/>
          <w:divBdr>
            <w:top w:val="none" w:sz="0" w:space="0" w:color="auto"/>
            <w:left w:val="none" w:sz="0" w:space="0" w:color="auto"/>
            <w:bottom w:val="none" w:sz="0" w:space="0" w:color="auto"/>
            <w:right w:val="none" w:sz="0" w:space="0" w:color="auto"/>
          </w:divBdr>
        </w:div>
        <w:div w:id="1359963706">
          <w:marLeft w:val="0"/>
          <w:marRight w:val="0"/>
          <w:marTop w:val="0"/>
          <w:marBottom w:val="0"/>
          <w:divBdr>
            <w:top w:val="none" w:sz="0" w:space="0" w:color="auto"/>
            <w:left w:val="none" w:sz="0" w:space="0" w:color="auto"/>
            <w:bottom w:val="none" w:sz="0" w:space="0" w:color="auto"/>
            <w:right w:val="none" w:sz="0" w:space="0" w:color="auto"/>
          </w:divBdr>
        </w:div>
        <w:div w:id="1523056732">
          <w:marLeft w:val="0"/>
          <w:marRight w:val="0"/>
          <w:marTop w:val="0"/>
          <w:marBottom w:val="0"/>
          <w:divBdr>
            <w:top w:val="none" w:sz="0" w:space="0" w:color="auto"/>
            <w:left w:val="none" w:sz="0" w:space="0" w:color="auto"/>
            <w:bottom w:val="none" w:sz="0" w:space="0" w:color="auto"/>
            <w:right w:val="none" w:sz="0" w:space="0" w:color="auto"/>
          </w:divBdr>
        </w:div>
        <w:div w:id="1061945833">
          <w:marLeft w:val="0"/>
          <w:marRight w:val="0"/>
          <w:marTop w:val="0"/>
          <w:marBottom w:val="0"/>
          <w:divBdr>
            <w:top w:val="none" w:sz="0" w:space="0" w:color="auto"/>
            <w:left w:val="none" w:sz="0" w:space="0" w:color="auto"/>
            <w:bottom w:val="none" w:sz="0" w:space="0" w:color="auto"/>
            <w:right w:val="none" w:sz="0" w:space="0" w:color="auto"/>
          </w:divBdr>
        </w:div>
        <w:div w:id="1761871870">
          <w:marLeft w:val="0"/>
          <w:marRight w:val="0"/>
          <w:marTop w:val="0"/>
          <w:marBottom w:val="0"/>
          <w:divBdr>
            <w:top w:val="none" w:sz="0" w:space="0" w:color="auto"/>
            <w:left w:val="none" w:sz="0" w:space="0" w:color="auto"/>
            <w:bottom w:val="none" w:sz="0" w:space="0" w:color="auto"/>
            <w:right w:val="none" w:sz="0" w:space="0" w:color="auto"/>
          </w:divBdr>
        </w:div>
        <w:div w:id="1565026068">
          <w:marLeft w:val="0"/>
          <w:marRight w:val="0"/>
          <w:marTop w:val="0"/>
          <w:marBottom w:val="0"/>
          <w:divBdr>
            <w:top w:val="none" w:sz="0" w:space="0" w:color="auto"/>
            <w:left w:val="none" w:sz="0" w:space="0" w:color="auto"/>
            <w:bottom w:val="none" w:sz="0" w:space="0" w:color="auto"/>
            <w:right w:val="none" w:sz="0" w:space="0" w:color="auto"/>
          </w:divBdr>
        </w:div>
        <w:div w:id="1760641450">
          <w:marLeft w:val="0"/>
          <w:marRight w:val="0"/>
          <w:marTop w:val="0"/>
          <w:marBottom w:val="0"/>
          <w:divBdr>
            <w:top w:val="none" w:sz="0" w:space="0" w:color="auto"/>
            <w:left w:val="none" w:sz="0" w:space="0" w:color="auto"/>
            <w:bottom w:val="none" w:sz="0" w:space="0" w:color="auto"/>
            <w:right w:val="none" w:sz="0" w:space="0" w:color="auto"/>
          </w:divBdr>
        </w:div>
        <w:div w:id="11545692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D0142219C0B341A85D928B24DFCD3E" ma:contentTypeVersion="3" ma:contentTypeDescription="Een nieuw document maken." ma:contentTypeScope="" ma:versionID="6b453de01b4c65c2904c4fd436315aef">
  <xsd:schema xmlns:xsd="http://www.w3.org/2001/XMLSchema" xmlns:xs="http://www.w3.org/2001/XMLSchema" xmlns:p="http://schemas.microsoft.com/office/2006/metadata/properties" xmlns:ns2="a6445bf2-2eeb-4c7c-a70a-1f928ec66790" targetNamespace="http://schemas.microsoft.com/office/2006/metadata/properties" ma:root="true" ma:fieldsID="3679556e86755cbd1cf01bb09c9b8aa1" ns2:_="">
    <xsd:import namespace="a6445bf2-2eeb-4c7c-a70a-1f928ec66790"/>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445bf2-2eeb-4c7c-a70a-1f928ec66790"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6DB037-9A08-4558-8C42-CD4731922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445bf2-2eeb-4c7c-a70a-1f928ec667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D7403-8D2F-4D92-A392-5834275CC7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6A7DE9-D96F-449D-967E-AB139CCFD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Vormplus</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Kok</dc:creator>
  <cp:keywords/>
  <dc:description/>
  <cp:lastModifiedBy>Esmée Keldermans</cp:lastModifiedBy>
  <cp:revision>2</cp:revision>
  <cp:lastPrinted>2018-07-03T12:17:00Z</cp:lastPrinted>
  <dcterms:created xsi:type="dcterms:W3CDTF">2021-03-24T11:07:00Z</dcterms:created>
  <dcterms:modified xsi:type="dcterms:W3CDTF">2021-03-24T11:07:00Z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0x01010008D0142219C0B341A85D928B24DFCD3E</vt:lpwstr>
  </property>
</Properties>
</file>